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installation - Ladeinfrastruktur E-Mobilität Fahrzeughalle awm Münst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deinfrastruktur E-Mobilität Fahrzeughalle awm Münste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